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pct10" w:color="auto" w:fill="auto"/>
        <w:tblLook w:val="01E0" w:firstRow="1" w:lastRow="1" w:firstColumn="1" w:lastColumn="1" w:noHBand="0" w:noVBand="0"/>
      </w:tblPr>
      <w:tblGrid>
        <w:gridCol w:w="7575"/>
        <w:gridCol w:w="7561"/>
      </w:tblGrid>
      <w:tr w:rsidR="00505FBA" w:rsidRPr="00776B3E" w:rsidTr="00505FBA">
        <w:trPr>
          <w:trHeight w:val="820"/>
        </w:trPr>
        <w:tc>
          <w:tcPr>
            <w:tcW w:w="7623" w:type="dxa"/>
            <w:shd w:val="pct10" w:color="auto" w:fill="auto"/>
          </w:tcPr>
          <w:p w:rsidR="00C63EE7" w:rsidRDefault="00525E74" w:rsidP="00DE3ED0">
            <w:pPr>
              <w:rPr>
                <w:lang w:val="en-US"/>
              </w:rPr>
            </w:pPr>
            <w:bookmarkStart w:id="0" w:name="_GoBack" w:colFirst="1" w:colLast="1"/>
            <w:r>
              <w:rPr>
                <w:noProof/>
                <w:lang w:eastAsia="en-GB"/>
              </w:rPr>
              <w:drawing>
                <wp:inline distT="0" distB="0" distL="0" distR="0">
                  <wp:extent cx="1057275" cy="542925"/>
                  <wp:effectExtent l="19050" t="0" r="9525" b="0"/>
                  <wp:docPr id="1" name="Picture 1" descr="ISCEST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CEST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FBA" w:rsidRPr="00FF19CA" w:rsidRDefault="00505FBA" w:rsidP="00DE3ED0">
            <w:pPr>
              <w:rPr>
                <w:color w:val="FF0000"/>
              </w:rPr>
            </w:pPr>
            <w:r w:rsidRPr="00FF19CA">
              <w:rPr>
                <w:color w:val="FF0000"/>
                <w:lang w:val="en-US"/>
              </w:rPr>
              <w:t xml:space="preserve">International </w:t>
            </w:r>
            <w:r w:rsidR="00C84ACB" w:rsidRPr="00FF19CA">
              <w:rPr>
                <w:color w:val="FF0000"/>
                <w:lang w:val="en-US"/>
              </w:rPr>
              <w:t>Society of Comparative Education</w:t>
            </w:r>
            <w:r w:rsidR="009629B1" w:rsidRPr="00FF19CA">
              <w:rPr>
                <w:color w:val="FF0000"/>
                <w:lang w:val="en-US"/>
              </w:rPr>
              <w:t>,</w:t>
            </w:r>
            <w:r w:rsidR="00C84ACB" w:rsidRPr="00FF19CA">
              <w:rPr>
                <w:color w:val="FF0000"/>
                <w:lang w:val="en-US"/>
              </w:rPr>
              <w:t xml:space="preserve"> </w:t>
            </w:r>
            <w:r w:rsidR="00827157" w:rsidRPr="00FF19CA">
              <w:rPr>
                <w:color w:val="FF0000"/>
                <w:lang w:val="en-US"/>
              </w:rPr>
              <w:t>Science and Technology</w:t>
            </w:r>
            <w:r w:rsidR="00C84ACB" w:rsidRPr="00FF19CA">
              <w:rPr>
                <w:color w:val="FF0000"/>
                <w:lang w:val="en-US"/>
              </w:rPr>
              <w:t xml:space="preserve"> Nigeria</w:t>
            </w:r>
          </w:p>
          <w:p w:rsidR="008063F8" w:rsidRPr="00FF19CA" w:rsidRDefault="00956A6C" w:rsidP="00DE3ED0">
            <w:pPr>
              <w:rPr>
                <w:rFonts w:ascii="Arial Narrow" w:hAnsi="Arial Narrow"/>
                <w:color w:val="FF0000"/>
                <w:szCs w:val="20"/>
                <w:lang w:val="en-US"/>
              </w:rPr>
            </w:pPr>
            <w:r w:rsidRPr="00FF19CA">
              <w:rPr>
                <w:color w:val="FF0000"/>
              </w:rPr>
              <w:t>3-6</w:t>
            </w:r>
            <w:r w:rsidR="008F3DD7" w:rsidRPr="00FF19CA">
              <w:rPr>
                <w:color w:val="FF0000"/>
                <w:lang w:val="en-US"/>
              </w:rPr>
              <w:t xml:space="preserve"> December</w:t>
            </w:r>
            <w:r w:rsidR="008F3DD7" w:rsidRPr="00FF19CA">
              <w:rPr>
                <w:color w:val="FF0000"/>
              </w:rPr>
              <w:t xml:space="preserve"> 201</w:t>
            </w:r>
            <w:r w:rsidRPr="00FF19CA">
              <w:rPr>
                <w:color w:val="FF0000"/>
                <w:lang w:val="en-US"/>
              </w:rPr>
              <w:t>8</w:t>
            </w:r>
            <w:r w:rsidR="008F3DD7" w:rsidRPr="00FF19CA">
              <w:rPr>
                <w:color w:val="FF0000"/>
                <w:lang w:val="en-US"/>
              </w:rPr>
              <w:t xml:space="preserve">, </w:t>
            </w:r>
            <w:r w:rsidR="00291EBF" w:rsidRPr="00FF19CA">
              <w:rPr>
                <w:color w:val="FF0000"/>
                <w:lang w:val="en-US"/>
              </w:rPr>
              <w:t>Port Harcourt</w:t>
            </w:r>
            <w:r w:rsidR="008063F8" w:rsidRPr="00FF19CA">
              <w:rPr>
                <w:color w:val="FF0000"/>
              </w:rPr>
              <w:t>,</w:t>
            </w:r>
            <w:r w:rsidR="00291EBF" w:rsidRPr="00FF19CA">
              <w:rPr>
                <w:color w:val="FF0000"/>
              </w:rPr>
              <w:t xml:space="preserve"> Rivers State, Nigeria</w:t>
            </w:r>
            <w:r w:rsidR="008063F8" w:rsidRPr="00FF19CA">
              <w:rPr>
                <w:color w:val="FF0000"/>
              </w:rPr>
              <w:t xml:space="preserve"> </w:t>
            </w:r>
          </w:p>
          <w:p w:rsidR="00505FBA" w:rsidRPr="00776B3E" w:rsidRDefault="00C61674" w:rsidP="00DE3ED0">
            <w:pPr>
              <w:rPr>
                <w:rFonts w:ascii="Arial Narrow" w:hAnsi="Arial Narrow"/>
                <w:szCs w:val="20"/>
              </w:rPr>
            </w:pPr>
            <w:r w:rsidRPr="00FF19CA">
              <w:rPr>
                <w:color w:val="FF0000"/>
              </w:rPr>
              <w:t xml:space="preserve">Conference </w:t>
            </w:r>
            <w:r w:rsidR="00505FBA" w:rsidRPr="00FF19CA">
              <w:rPr>
                <w:color w:val="FF0000"/>
              </w:rPr>
              <w:t>Registration Form</w:t>
            </w:r>
          </w:p>
        </w:tc>
        <w:tc>
          <w:tcPr>
            <w:tcW w:w="7623" w:type="dxa"/>
            <w:shd w:val="pct10" w:color="auto" w:fill="auto"/>
          </w:tcPr>
          <w:p w:rsidR="00505FBA" w:rsidRPr="00977D7B" w:rsidRDefault="00505FBA" w:rsidP="00DE3ED0">
            <w:r>
              <w:rPr>
                <w:lang w:val="en-US"/>
              </w:rPr>
              <w:t xml:space="preserve">               </w:t>
            </w:r>
          </w:p>
          <w:p w:rsidR="00505FBA" w:rsidRPr="00776B3E" w:rsidRDefault="00505FBA" w:rsidP="00DE3ED0"/>
        </w:tc>
      </w:tr>
    </w:tbl>
    <w:bookmarkEnd w:id="0"/>
    <w:p w:rsidR="008D2847" w:rsidRPr="008D2847" w:rsidRDefault="00505FBA" w:rsidP="00DE3ED0">
      <w:pPr>
        <w:rPr>
          <w:lang w:val="en-US"/>
        </w:rPr>
      </w:pPr>
      <w:r>
        <w:rPr>
          <w:lang w:val="en-US"/>
        </w:rPr>
        <w:t xml:space="preserve"> </w:t>
      </w:r>
    </w:p>
    <w:p w:rsidR="00254163" w:rsidRPr="00053AD0" w:rsidRDefault="00254163" w:rsidP="00DE3ED0">
      <w:r w:rsidRPr="00053AD0">
        <w:t>1. 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3384"/>
        <w:gridCol w:w="5889"/>
        <w:gridCol w:w="3785"/>
      </w:tblGrid>
      <w:tr w:rsidR="00254163" w:rsidRPr="00776B3E" w:rsidTr="00776B3E">
        <w:tc>
          <w:tcPr>
            <w:tcW w:w="2088" w:type="dxa"/>
          </w:tcPr>
          <w:p w:rsidR="00254163" w:rsidRPr="008063F8" w:rsidRDefault="00254163" w:rsidP="00DE3ED0">
            <w:r w:rsidRPr="00776B3E">
              <w:t>Title</w:t>
            </w:r>
          </w:p>
        </w:tc>
        <w:tc>
          <w:tcPr>
            <w:tcW w:w="3420" w:type="dxa"/>
          </w:tcPr>
          <w:p w:rsidR="00254163" w:rsidRPr="00776B3E" w:rsidRDefault="00254163" w:rsidP="00DE3ED0">
            <w:pPr>
              <w:rPr>
                <w:lang w:val="en-US"/>
              </w:rPr>
            </w:pPr>
            <w:r w:rsidRPr="00776B3E">
              <w:t>Name</w:t>
            </w:r>
          </w:p>
        </w:tc>
        <w:tc>
          <w:tcPr>
            <w:tcW w:w="5949" w:type="dxa"/>
          </w:tcPr>
          <w:p w:rsidR="00254163" w:rsidRPr="009B2B4B" w:rsidRDefault="00EF5077" w:rsidP="00DE3ED0">
            <w:r>
              <w:t>Organisation</w:t>
            </w:r>
            <w:r w:rsidR="009B2B4B">
              <w:t xml:space="preserve"> – </w:t>
            </w:r>
            <w:r>
              <w:t>including the</w:t>
            </w:r>
            <w:r w:rsidR="009B2B4B">
              <w:t xml:space="preserve"> full address </w:t>
            </w:r>
          </w:p>
        </w:tc>
        <w:tc>
          <w:tcPr>
            <w:tcW w:w="3819" w:type="dxa"/>
          </w:tcPr>
          <w:p w:rsidR="00254163" w:rsidRPr="008C26F2" w:rsidRDefault="008C26F2" w:rsidP="00DE3ED0">
            <w:r>
              <w:t>E-mail:</w:t>
            </w:r>
          </w:p>
        </w:tc>
      </w:tr>
      <w:tr w:rsidR="00254163" w:rsidRPr="00776B3E" w:rsidTr="00776B3E">
        <w:tc>
          <w:tcPr>
            <w:tcW w:w="2088" w:type="dxa"/>
            <w:vAlign w:val="center"/>
          </w:tcPr>
          <w:p w:rsidR="00254163" w:rsidRPr="00776B3E" w:rsidRDefault="00254163" w:rsidP="00DE3ED0">
            <w:pPr>
              <w:rPr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254163" w:rsidRPr="00776B3E" w:rsidRDefault="00254163" w:rsidP="00DE3ED0">
            <w:pPr>
              <w:rPr>
                <w:lang w:val="en-US"/>
              </w:rPr>
            </w:pPr>
          </w:p>
        </w:tc>
        <w:tc>
          <w:tcPr>
            <w:tcW w:w="5949" w:type="dxa"/>
            <w:vAlign w:val="center"/>
          </w:tcPr>
          <w:p w:rsidR="00254163" w:rsidRPr="00776B3E" w:rsidRDefault="00254163" w:rsidP="00DE3ED0">
            <w:pPr>
              <w:rPr>
                <w:lang w:val="en-US"/>
              </w:rPr>
            </w:pPr>
          </w:p>
        </w:tc>
        <w:tc>
          <w:tcPr>
            <w:tcW w:w="3819" w:type="dxa"/>
            <w:vAlign w:val="center"/>
          </w:tcPr>
          <w:p w:rsidR="00254163" w:rsidRDefault="008C26F2" w:rsidP="00DE3ED0">
            <w:pPr>
              <w:rPr>
                <w:lang w:val="en-US"/>
              </w:rPr>
            </w:pPr>
            <w:r>
              <w:rPr>
                <w:lang w:val="en-US"/>
              </w:rPr>
              <w:t>Facebook:</w:t>
            </w:r>
          </w:p>
          <w:p w:rsidR="00E1747E" w:rsidRPr="00776B3E" w:rsidRDefault="00E1747E" w:rsidP="00DE3ED0">
            <w:pPr>
              <w:rPr>
                <w:lang w:val="en-US"/>
              </w:rPr>
            </w:pPr>
            <w:r>
              <w:rPr>
                <w:lang w:val="en-US"/>
              </w:rPr>
              <w:t xml:space="preserve">Twitter: </w:t>
            </w:r>
          </w:p>
        </w:tc>
      </w:tr>
    </w:tbl>
    <w:p w:rsidR="00C63EE7" w:rsidRDefault="00C63EE7" w:rsidP="00DE3ED0"/>
    <w:p w:rsidR="00254163" w:rsidRPr="002B4830" w:rsidRDefault="00254163" w:rsidP="00DE3ED0">
      <w:pPr>
        <w:rPr>
          <w:lang w:val="en-US"/>
        </w:rPr>
      </w:pPr>
      <w:r w:rsidRPr="00053AD0">
        <w:t xml:space="preserve">2. </w:t>
      </w:r>
      <w:r w:rsidR="009B2B4B">
        <w:t xml:space="preserve">Indicate </w:t>
      </w:r>
      <w:r w:rsidR="0052536B" w:rsidRPr="00053AD0">
        <w:t>Preferable Thematic Section</w:t>
      </w:r>
      <w:r w:rsidR="00C63EE7">
        <w:t>s</w:t>
      </w:r>
      <w:r w:rsidR="002B4830">
        <w:t xml:space="preserve"> – </w:t>
      </w:r>
      <w:r w:rsidR="00C84ACB">
        <w:t>Education Science</w:t>
      </w:r>
      <w:r w:rsidR="00291EBF">
        <w:t>s</w:t>
      </w:r>
      <w:r w:rsidR="009B2B4B">
        <w:t xml:space="preserve"> (Section 1); </w:t>
      </w:r>
      <w:r w:rsidR="00C84ACB">
        <w:rPr>
          <w:lang w:val="en-US"/>
        </w:rPr>
        <w:t>Management Science</w:t>
      </w:r>
      <w:r w:rsidR="00291EBF">
        <w:rPr>
          <w:lang w:val="en-US"/>
        </w:rPr>
        <w:t>s</w:t>
      </w:r>
      <w:r w:rsidR="00C84ACB">
        <w:rPr>
          <w:lang w:val="en-US"/>
        </w:rPr>
        <w:t xml:space="preserve"> (section 2); Environmental &amp; Agricultural Sciences</w:t>
      </w:r>
      <w:r w:rsidR="009B2B4B" w:rsidRPr="009B2B4B">
        <w:rPr>
          <w:lang w:val="en-US"/>
        </w:rPr>
        <w:t xml:space="preserve"> (section 3); </w:t>
      </w:r>
      <w:r w:rsidR="00C84ACB">
        <w:rPr>
          <w:lang w:val="en-US"/>
        </w:rPr>
        <w:t xml:space="preserve">Technology </w:t>
      </w:r>
      <w:r w:rsidR="009B2B4B" w:rsidRPr="009B2B4B">
        <w:rPr>
          <w:lang w:val="en-US"/>
        </w:rPr>
        <w:t>(section 4)</w:t>
      </w:r>
      <w:r w:rsidR="00505FBA">
        <w:rPr>
          <w:lang w:val="en-US"/>
        </w:rPr>
        <w:t xml:space="preserve">; </w:t>
      </w:r>
      <w:r w:rsidR="00C84ACB">
        <w:rPr>
          <w:lang w:val="en-US"/>
        </w:rPr>
        <w:t>Applied Sciences (section 5</w:t>
      </w:r>
      <w:r w:rsidR="00C84ACB" w:rsidRPr="009B2B4B"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5256A9" w:rsidRPr="00776B3E" w:rsidTr="00776B3E">
        <w:tc>
          <w:tcPr>
            <w:tcW w:w="15276" w:type="dxa"/>
          </w:tcPr>
          <w:p w:rsidR="005256A9" w:rsidRPr="00776B3E" w:rsidRDefault="005256A9" w:rsidP="00DE3ED0">
            <w:pPr>
              <w:rPr>
                <w:lang w:val="en-US"/>
              </w:rPr>
            </w:pPr>
          </w:p>
        </w:tc>
      </w:tr>
    </w:tbl>
    <w:p w:rsidR="00C63EE7" w:rsidRDefault="00C63EE7" w:rsidP="00DE3ED0">
      <w:pPr>
        <w:rPr>
          <w:lang w:val="en-US"/>
        </w:rPr>
      </w:pPr>
    </w:p>
    <w:p w:rsidR="002714D8" w:rsidRPr="00053AD0" w:rsidRDefault="0052536B" w:rsidP="00DE3ED0">
      <w:pPr>
        <w:rPr>
          <w:color w:val="0000FF"/>
          <w:lang w:val="en-US"/>
        </w:rPr>
      </w:pPr>
      <w:r w:rsidRPr="00053AD0">
        <w:rPr>
          <w:lang w:val="en-US"/>
        </w:rPr>
        <w:t>3</w:t>
      </w:r>
      <w:r w:rsidR="002714D8" w:rsidRPr="00053AD0">
        <w:t xml:space="preserve">. </w:t>
      </w:r>
      <w:r w:rsidRPr="00053AD0">
        <w:rPr>
          <w:lang w:val="en-US"/>
        </w:rPr>
        <w:t>Paper Presentation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3043"/>
      </w:tblGrid>
      <w:tr w:rsidR="00053AD0" w:rsidRPr="00776B3E" w:rsidTr="00776B3E">
        <w:tc>
          <w:tcPr>
            <w:tcW w:w="2088" w:type="dxa"/>
          </w:tcPr>
          <w:p w:rsidR="00053AD0" w:rsidRPr="00776B3E" w:rsidRDefault="00053AD0" w:rsidP="00DE3ED0">
            <w:pPr>
              <w:rPr>
                <w:lang w:val="en-US"/>
              </w:rPr>
            </w:pPr>
            <w:r w:rsidRPr="00776B3E">
              <w:rPr>
                <w:lang w:val="en-US"/>
              </w:rPr>
              <w:t>Author/s:</w:t>
            </w:r>
          </w:p>
        </w:tc>
        <w:tc>
          <w:tcPr>
            <w:tcW w:w="13188" w:type="dxa"/>
          </w:tcPr>
          <w:p w:rsidR="00053AD0" w:rsidRPr="00776B3E" w:rsidRDefault="00053AD0" w:rsidP="00DE3ED0">
            <w:pPr>
              <w:rPr>
                <w:lang w:val="en-US"/>
              </w:rPr>
            </w:pPr>
          </w:p>
        </w:tc>
      </w:tr>
      <w:tr w:rsidR="00053AD0" w:rsidRPr="00776B3E" w:rsidTr="00776B3E">
        <w:tc>
          <w:tcPr>
            <w:tcW w:w="2088" w:type="dxa"/>
          </w:tcPr>
          <w:p w:rsidR="00053AD0" w:rsidRPr="00776B3E" w:rsidRDefault="00BE0DE9" w:rsidP="00DE3ED0">
            <w:pPr>
              <w:rPr>
                <w:lang w:val="en-US"/>
              </w:rPr>
            </w:pPr>
            <w:r w:rsidRPr="00776B3E">
              <w:rPr>
                <w:lang w:val="en-US"/>
              </w:rPr>
              <w:t>Paper title</w:t>
            </w:r>
            <w:r w:rsidR="00053AD0" w:rsidRPr="00776B3E">
              <w:rPr>
                <w:lang w:val="en-US"/>
              </w:rPr>
              <w:t>:</w:t>
            </w:r>
          </w:p>
        </w:tc>
        <w:tc>
          <w:tcPr>
            <w:tcW w:w="13188" w:type="dxa"/>
          </w:tcPr>
          <w:p w:rsidR="00053AD0" w:rsidRPr="00776B3E" w:rsidRDefault="00053AD0" w:rsidP="00DE3ED0">
            <w:pPr>
              <w:rPr>
                <w:lang w:val="en-US"/>
              </w:rPr>
            </w:pPr>
          </w:p>
        </w:tc>
      </w:tr>
      <w:tr w:rsidR="00053AD0" w:rsidRPr="00776B3E" w:rsidTr="00776B3E">
        <w:tc>
          <w:tcPr>
            <w:tcW w:w="2088" w:type="dxa"/>
          </w:tcPr>
          <w:p w:rsidR="00053AD0" w:rsidRPr="00776B3E" w:rsidRDefault="00053AD0" w:rsidP="00DE3ED0">
            <w:pPr>
              <w:rPr>
                <w:lang w:val="en-US"/>
              </w:rPr>
            </w:pPr>
            <w:r w:rsidRPr="00776B3E">
              <w:rPr>
                <w:lang w:val="en-US"/>
              </w:rPr>
              <w:t xml:space="preserve">Presenter/s: </w:t>
            </w:r>
          </w:p>
        </w:tc>
        <w:tc>
          <w:tcPr>
            <w:tcW w:w="13188" w:type="dxa"/>
          </w:tcPr>
          <w:p w:rsidR="00053AD0" w:rsidRPr="00776B3E" w:rsidRDefault="00053AD0" w:rsidP="00DE3ED0">
            <w:pPr>
              <w:rPr>
                <w:lang w:val="en-US"/>
              </w:rPr>
            </w:pPr>
          </w:p>
        </w:tc>
      </w:tr>
    </w:tbl>
    <w:p w:rsidR="008D2847" w:rsidRDefault="008D2847" w:rsidP="00DE3ED0">
      <w:pPr>
        <w:rPr>
          <w:lang w:val="en-US"/>
        </w:rPr>
      </w:pPr>
    </w:p>
    <w:p w:rsidR="009B2B4B" w:rsidRPr="000E631E" w:rsidRDefault="009B2B4B" w:rsidP="00DE3ED0">
      <w:pPr>
        <w:rPr>
          <w:lang w:val="en-US"/>
        </w:rPr>
      </w:pPr>
      <w:r w:rsidRPr="000E631E">
        <w:rPr>
          <w:lang w:val="en-US"/>
        </w:rPr>
        <w:t>4</w:t>
      </w:r>
      <w:r w:rsidR="00935301">
        <w:rPr>
          <w:lang w:val="en-US"/>
        </w:rPr>
        <w:t xml:space="preserve">. Do you wish to publish a </w:t>
      </w:r>
      <w:r w:rsidRPr="000E631E">
        <w:rPr>
          <w:lang w:val="en-US"/>
        </w:rPr>
        <w:t xml:space="preserve">paper? </w:t>
      </w:r>
      <w:r w:rsidRPr="000E631E">
        <w:rPr>
          <w:lang w:val="en-US"/>
        </w:rPr>
        <w:tab/>
        <w:t>(</w:t>
      </w:r>
      <w:r w:rsidR="00781ADE" w:rsidRPr="000E631E">
        <w:rPr>
          <w:lang w:val="en-US"/>
        </w:rPr>
        <w:t>Please</w:t>
      </w:r>
      <w:r w:rsidRPr="000E631E">
        <w:rPr>
          <w:lang w:val="en-US"/>
        </w:rPr>
        <w:t xml:space="preserve"> tick one)</w:t>
      </w:r>
      <w:r w:rsidRPr="000E631E">
        <w:rPr>
          <w:lang w:val="en-US"/>
        </w:rPr>
        <w:tab/>
      </w:r>
      <w:r w:rsidRPr="000E631E">
        <w:rPr>
          <w:lang w:val="en-US"/>
        </w:rPr>
        <w:tab/>
        <w:t>Yes</w:t>
      </w:r>
      <w:r w:rsidRPr="000E631E">
        <w:rPr>
          <w:lang w:val="en-US"/>
        </w:rPr>
        <w:tab/>
      </w:r>
      <w:r w:rsidRPr="000E631E">
        <w:rPr>
          <w:lang w:val="en-US"/>
        </w:rPr>
        <w:tab/>
        <w:t>No</w:t>
      </w:r>
    </w:p>
    <w:p w:rsidR="009B2B4B" w:rsidRPr="000E631E" w:rsidRDefault="009B2B4B" w:rsidP="00DE3ED0">
      <w:pPr>
        <w:rPr>
          <w:lang w:val="en-US"/>
        </w:rPr>
      </w:pPr>
    </w:p>
    <w:p w:rsidR="009B2B4B" w:rsidRPr="00EF5077" w:rsidRDefault="009B2B4B" w:rsidP="00DE3ED0">
      <w:pPr>
        <w:rPr>
          <w:lang w:eastAsia="en-GB"/>
        </w:rPr>
      </w:pPr>
      <w:r w:rsidRPr="000E631E">
        <w:rPr>
          <w:rFonts w:cs="Arial"/>
          <w:bCs/>
          <w:lang w:val="en-US"/>
        </w:rPr>
        <w:t xml:space="preserve">5. If you have answered </w:t>
      </w:r>
      <w:r w:rsidR="00455A6F" w:rsidRPr="000E631E">
        <w:rPr>
          <w:rFonts w:cs="Arial"/>
          <w:bCs/>
          <w:lang w:val="en-US"/>
        </w:rPr>
        <w:t>yes</w:t>
      </w:r>
      <w:r w:rsidRPr="000E631E">
        <w:rPr>
          <w:rFonts w:cs="Arial"/>
          <w:bCs/>
          <w:lang w:val="en-US"/>
        </w:rPr>
        <w:t xml:space="preserve">, </w:t>
      </w:r>
      <w:r w:rsidR="00EF5077">
        <w:rPr>
          <w:rFonts w:cs="Arial"/>
          <w:bCs/>
          <w:lang w:val="en-US"/>
        </w:rPr>
        <w:t xml:space="preserve">your </w:t>
      </w:r>
      <w:r w:rsidR="00AF0B6B">
        <w:rPr>
          <w:rFonts w:cs="Arial"/>
          <w:bCs/>
          <w:lang w:val="en-US"/>
        </w:rPr>
        <w:t xml:space="preserve">paper will be </w:t>
      </w:r>
      <w:r w:rsidR="008D33A3" w:rsidRPr="000E631E">
        <w:rPr>
          <w:rFonts w:cs="Arial"/>
          <w:bCs/>
          <w:lang w:val="en-US"/>
        </w:rPr>
        <w:t xml:space="preserve">reviewed </w:t>
      </w:r>
      <w:r w:rsidR="008063F8">
        <w:rPr>
          <w:rFonts w:cs="Arial"/>
          <w:bCs/>
          <w:lang w:val="en-US"/>
        </w:rPr>
        <w:t>and published</w:t>
      </w:r>
      <w:r w:rsidR="00455A6F">
        <w:rPr>
          <w:rFonts w:cs="Arial"/>
          <w:bCs/>
          <w:lang w:val="en-US"/>
        </w:rPr>
        <w:t xml:space="preserve"> </w:t>
      </w:r>
      <w:r w:rsidR="00455A6F" w:rsidRPr="000E631E">
        <w:rPr>
          <w:rFonts w:cs="Arial"/>
          <w:bCs/>
          <w:lang w:val="en-US"/>
        </w:rPr>
        <w:t>in</w:t>
      </w:r>
      <w:r w:rsidR="00607681">
        <w:rPr>
          <w:rFonts w:cs="Arial"/>
          <w:bCs/>
          <w:lang w:val="en-US"/>
        </w:rPr>
        <w:t xml:space="preserve"> </w:t>
      </w:r>
      <w:r w:rsidR="008063F8">
        <w:rPr>
          <w:rFonts w:cs="Arial"/>
          <w:bCs/>
          <w:lang w:val="en-US"/>
        </w:rPr>
        <w:t xml:space="preserve">the </w:t>
      </w:r>
      <w:r w:rsidR="00C84ACB">
        <w:rPr>
          <w:lang w:eastAsia="en-GB"/>
        </w:rPr>
        <w:t xml:space="preserve">ISCEST publication – Current Studies in Comparative Education, Science and Technology. </w:t>
      </w:r>
    </w:p>
    <w:p w:rsidR="00B93962" w:rsidRPr="000E631E" w:rsidRDefault="00B93962" w:rsidP="00DE3ED0">
      <w:pPr>
        <w:rPr>
          <w:lang w:val="en-US"/>
        </w:rPr>
      </w:pPr>
    </w:p>
    <w:p w:rsidR="000544B4" w:rsidRPr="00937CD2" w:rsidRDefault="00B93962" w:rsidP="00DE3ED0">
      <w:pPr>
        <w:rPr>
          <w:lang w:val="en-US"/>
        </w:rPr>
      </w:pPr>
      <w:r w:rsidRPr="000E631E">
        <w:rPr>
          <w:lang w:val="en-US"/>
        </w:rPr>
        <w:t>6. Please note that</w:t>
      </w:r>
      <w:r w:rsidR="008063F8">
        <w:rPr>
          <w:lang w:val="en-US"/>
        </w:rPr>
        <w:t xml:space="preserve"> </w:t>
      </w:r>
      <w:r w:rsidR="008063F8" w:rsidRPr="00937CD2">
        <w:rPr>
          <w:lang w:val="en-US"/>
        </w:rPr>
        <w:t xml:space="preserve">publication </w:t>
      </w:r>
      <w:r w:rsidR="00505FBA" w:rsidRPr="00937CD2">
        <w:rPr>
          <w:lang w:val="en-US"/>
        </w:rPr>
        <w:t xml:space="preserve">in the </w:t>
      </w:r>
      <w:r w:rsidRPr="00937CD2">
        <w:rPr>
          <w:lang w:val="en-US"/>
        </w:rPr>
        <w:t>journal</w:t>
      </w:r>
      <w:r w:rsidR="00505FBA" w:rsidRPr="00937CD2">
        <w:rPr>
          <w:lang w:val="en-US"/>
        </w:rPr>
        <w:t xml:space="preserve"> will be done on a first come first served basis according to the order of registration</w:t>
      </w:r>
      <w:r w:rsidR="00935301" w:rsidRPr="00937CD2">
        <w:rPr>
          <w:lang w:val="en-US"/>
        </w:rPr>
        <w:t xml:space="preserve"> – so early registration is strongly advised.</w:t>
      </w:r>
      <w:r w:rsidR="000544B4" w:rsidRPr="00937CD2">
        <w:rPr>
          <w:sz w:val="22"/>
          <w:szCs w:val="22"/>
        </w:rPr>
        <w:t xml:space="preserve">              </w:t>
      </w:r>
    </w:p>
    <w:p w:rsidR="009B2B4B" w:rsidRPr="00937CD2" w:rsidRDefault="009B2B4B" w:rsidP="00DE3ED0">
      <w:pPr>
        <w:rPr>
          <w:lang w:val="en-US"/>
        </w:rPr>
      </w:pPr>
    </w:p>
    <w:p w:rsidR="002714D8" w:rsidRPr="005C3C8E" w:rsidRDefault="008063F8" w:rsidP="00DE3ED0">
      <w:pPr>
        <w:rPr>
          <w:rFonts w:cs="Arial"/>
          <w:color w:val="0000FF"/>
        </w:rPr>
      </w:pPr>
      <w:r w:rsidRPr="00937CD2">
        <w:rPr>
          <w:bCs/>
          <w:lang w:val="en-US"/>
        </w:rPr>
        <w:t>7</w:t>
      </w:r>
      <w:r w:rsidR="002714D8" w:rsidRPr="00937CD2">
        <w:rPr>
          <w:bCs/>
        </w:rPr>
        <w:t>.</w:t>
      </w:r>
      <w:r w:rsidR="002714D8" w:rsidRPr="00937CD2">
        <w:t xml:space="preserve"> </w:t>
      </w:r>
      <w:r w:rsidR="002714D8" w:rsidRPr="005C3C8E">
        <w:rPr>
          <w:rFonts w:cs="Arial"/>
        </w:rPr>
        <w:t>Notes</w:t>
      </w:r>
      <w:r w:rsidR="002714D8" w:rsidRPr="005C3C8E">
        <w:rPr>
          <w:rFonts w:cs="Arial"/>
          <w:color w:val="0000FF"/>
        </w:rPr>
        <w:t xml:space="preserve"> </w:t>
      </w:r>
    </w:p>
    <w:p w:rsidR="002714D8" w:rsidRPr="005C3C8E" w:rsidRDefault="002714D8" w:rsidP="00DE3ED0">
      <w:pPr>
        <w:rPr>
          <w:rFonts w:cs="Arial"/>
        </w:rPr>
      </w:pPr>
      <w:r w:rsidRPr="005C3C8E">
        <w:rPr>
          <w:rFonts w:cs="Arial"/>
        </w:rPr>
        <w:t xml:space="preserve">1. </w:t>
      </w:r>
      <w:r w:rsidR="00937CD2" w:rsidRPr="005C3C8E">
        <w:rPr>
          <w:rFonts w:cs="Arial"/>
        </w:rPr>
        <w:t xml:space="preserve">Please send your registration form together with the scanned </w:t>
      </w:r>
      <w:r w:rsidR="00937CD2" w:rsidRPr="005C3C8E">
        <w:rPr>
          <w:rFonts w:cs="Arial"/>
          <w:u w:val="single"/>
        </w:rPr>
        <w:t>evidence</w:t>
      </w:r>
      <w:r w:rsidR="00937CD2" w:rsidRPr="005C3C8E">
        <w:rPr>
          <w:rFonts w:cs="Arial"/>
        </w:rPr>
        <w:t xml:space="preserve"> of your </w:t>
      </w:r>
      <w:r w:rsidR="00956A6C" w:rsidRPr="005C3C8E">
        <w:rPr>
          <w:rFonts w:cs="Arial"/>
        </w:rPr>
        <w:t>payment to</w:t>
      </w:r>
      <w:r w:rsidR="00937CD2" w:rsidRPr="005C3C8E">
        <w:rPr>
          <w:rFonts w:cs="Arial"/>
        </w:rPr>
        <w:t>:</w:t>
      </w:r>
      <w:r w:rsidR="00937CD2" w:rsidRPr="005C3C8E">
        <w:rPr>
          <w:rFonts w:cs="Arial"/>
          <w:color w:val="1F497D"/>
          <w:lang w:val="en-US"/>
        </w:rPr>
        <w:t xml:space="preserve"> Conferenceteam@iscest.org</w:t>
      </w:r>
    </w:p>
    <w:p w:rsidR="00937CD2" w:rsidRPr="005C3C8E" w:rsidRDefault="002714D8" w:rsidP="00DE3ED0">
      <w:pPr>
        <w:rPr>
          <w:rFonts w:cs="Arial"/>
        </w:rPr>
      </w:pPr>
      <w:r w:rsidRPr="005C3C8E">
        <w:rPr>
          <w:rFonts w:cs="Arial"/>
        </w:rPr>
        <w:t>2. Your registration will only be confirmed upon receipt of the registration fee</w:t>
      </w:r>
      <w:r w:rsidR="00C84ACB" w:rsidRPr="005C3C8E">
        <w:rPr>
          <w:rFonts w:cs="Arial"/>
        </w:rPr>
        <w:t xml:space="preserve"> via</w:t>
      </w:r>
      <w:r w:rsidR="008063F8" w:rsidRPr="005C3C8E">
        <w:rPr>
          <w:rFonts w:cs="Arial"/>
        </w:rPr>
        <w:t xml:space="preserve"> bank transfer</w:t>
      </w:r>
      <w:r w:rsidRPr="005C3C8E">
        <w:rPr>
          <w:rFonts w:cs="Arial"/>
        </w:rPr>
        <w:t>.</w:t>
      </w:r>
    </w:p>
    <w:p w:rsidR="00937CD2" w:rsidRPr="005C3C8E" w:rsidRDefault="00937CD2" w:rsidP="00937CD2">
      <w:pPr>
        <w:pStyle w:val="Default"/>
        <w:rPr>
          <w:rFonts w:ascii="Arial" w:hAnsi="Arial" w:cs="Arial"/>
          <w:i/>
          <w:iCs/>
        </w:rPr>
      </w:pPr>
      <w:r w:rsidRPr="005C3C8E">
        <w:rPr>
          <w:rFonts w:ascii="Arial" w:hAnsi="Arial" w:cs="Arial"/>
          <w:i/>
          <w:iCs/>
        </w:rPr>
        <w:t> </w:t>
      </w:r>
    </w:p>
    <w:p w:rsidR="00937CD2" w:rsidRPr="005C3C8E" w:rsidRDefault="00937CD2" w:rsidP="00937CD2">
      <w:pPr>
        <w:pStyle w:val="Default"/>
        <w:rPr>
          <w:rFonts w:ascii="Arial" w:hAnsi="Arial" w:cs="Arial"/>
          <w:b/>
          <w:bCs/>
          <w:i/>
          <w:iCs/>
          <w:color w:val="A50021"/>
        </w:rPr>
      </w:pPr>
      <w:r w:rsidRPr="005C3C8E">
        <w:rPr>
          <w:rFonts w:ascii="Arial" w:hAnsi="Arial" w:cs="Arial"/>
          <w:b/>
          <w:bCs/>
          <w:i/>
          <w:iCs/>
          <w:color w:val="A50021"/>
        </w:rPr>
        <w:lastRenderedPageBreak/>
        <w:t xml:space="preserve">ISCEST Bank Accounts for payment of conference registration: </w:t>
      </w:r>
    </w:p>
    <w:p w:rsidR="005132BF" w:rsidRPr="005C3C8E" w:rsidRDefault="005132BF" w:rsidP="00DE3ED0">
      <w:pPr>
        <w:rPr>
          <w:rFonts w:cs="Arial"/>
        </w:rPr>
      </w:pPr>
    </w:p>
    <w:p w:rsidR="005C3C8E" w:rsidRPr="005C3C8E" w:rsidRDefault="005C3C8E" w:rsidP="005C3C8E">
      <w:pPr>
        <w:widowControl/>
        <w:rPr>
          <w:rFonts w:cs="Arial"/>
          <w:bCs/>
          <w:i/>
          <w:iCs/>
          <w:color w:val="FF0000"/>
          <w:kern w:val="28"/>
          <w:lang w:eastAsia="en-GB"/>
        </w:rPr>
      </w:pPr>
      <w:r w:rsidRPr="005C3C8E">
        <w:rPr>
          <w:rFonts w:cs="Arial"/>
          <w:bCs/>
          <w:i/>
          <w:iCs/>
          <w:color w:val="FF0000"/>
          <w:kern w:val="28"/>
          <w:lang w:eastAsia="en-GB"/>
        </w:rPr>
        <w:t xml:space="preserve">ISCEST Bank Accounts for payment of conference registration: </w:t>
      </w:r>
    </w:p>
    <w:p w:rsidR="005C3C8E" w:rsidRPr="005C3C8E" w:rsidRDefault="005C3C8E" w:rsidP="005C3C8E">
      <w:pPr>
        <w:rPr>
          <w:rFonts w:eastAsiaTheme="minorHAnsi" w:cs="Arial"/>
          <w:b w:val="0"/>
          <w:color w:val="000000"/>
          <w:lang w:val="en-US" w:eastAsia="en-US"/>
        </w:rPr>
      </w:pPr>
      <w:r w:rsidRPr="005C3C8E">
        <w:rPr>
          <w:rFonts w:eastAsiaTheme="minorHAnsi" w:cs="Arial"/>
          <w:bCs/>
          <w:lang w:val="en-US" w:eastAsia="en-US"/>
        </w:rPr>
        <w:t>Account Name:</w:t>
      </w:r>
      <w:r w:rsidRPr="005C3C8E">
        <w:rPr>
          <w:rFonts w:eastAsiaTheme="minorHAnsi" w:cs="Arial"/>
          <w:bCs/>
          <w:lang w:eastAsia="en-US"/>
        </w:rPr>
        <w:t xml:space="preserve">          </w:t>
      </w:r>
      <w:r w:rsidRPr="005C3C8E">
        <w:rPr>
          <w:rFonts w:eastAsiaTheme="minorHAnsi" w:cs="Arial"/>
          <w:b w:val="0"/>
          <w:lang w:val="en-US" w:eastAsia="en-US"/>
        </w:rPr>
        <w:t xml:space="preserve"> International Society of Comparative Education, Science &amp; Technology /GTE</w:t>
      </w:r>
    </w:p>
    <w:p w:rsidR="005C3C8E" w:rsidRPr="005C3C8E" w:rsidRDefault="005C3C8E" w:rsidP="005C3C8E">
      <w:pPr>
        <w:rPr>
          <w:rFonts w:eastAsiaTheme="minorHAnsi" w:cs="Arial"/>
          <w:b w:val="0"/>
          <w:lang w:val="en-US" w:eastAsia="en-US"/>
        </w:rPr>
      </w:pPr>
      <w:r w:rsidRPr="005C3C8E">
        <w:rPr>
          <w:rFonts w:eastAsiaTheme="minorHAnsi" w:cs="Arial"/>
          <w:bCs/>
          <w:lang w:val="en-US" w:eastAsia="en-US"/>
        </w:rPr>
        <w:t>Account Numbers:</w:t>
      </w:r>
      <w:r w:rsidRPr="005C3C8E">
        <w:rPr>
          <w:rFonts w:eastAsiaTheme="minorHAnsi" w:cs="Arial"/>
          <w:b w:val="0"/>
          <w:lang w:val="en-US" w:eastAsia="en-US"/>
        </w:rPr>
        <w:t xml:space="preserve"> </w:t>
      </w:r>
      <w:r w:rsidRPr="005C3C8E">
        <w:rPr>
          <w:rFonts w:eastAsiaTheme="minorHAnsi" w:cs="Arial"/>
          <w:b w:val="0"/>
          <w:lang w:val="en-US" w:eastAsia="en-US"/>
        </w:rPr>
        <w:tab/>
        <w:t>1020905168 (</w:t>
      </w:r>
      <w:r w:rsidRPr="005C3C8E">
        <w:rPr>
          <w:rFonts w:eastAsiaTheme="minorHAnsi" w:cs="Arial"/>
          <w:b w:val="0"/>
          <w:lang w:eastAsia="en-US"/>
        </w:rPr>
        <w:t xml:space="preserve">NIGERIAN </w:t>
      </w:r>
      <w:r w:rsidRPr="005C3C8E">
        <w:rPr>
          <w:rFonts w:eastAsiaTheme="minorHAnsi" w:cs="Arial"/>
          <w:b w:val="0"/>
          <w:lang w:val="en-US" w:eastAsia="en-US"/>
        </w:rPr>
        <w:t>N</w:t>
      </w:r>
      <w:r w:rsidRPr="005C3C8E">
        <w:rPr>
          <w:rFonts w:eastAsiaTheme="minorHAnsi" w:cs="Arial"/>
          <w:b w:val="0"/>
          <w:lang w:eastAsia="en-US"/>
        </w:rPr>
        <w:t>AIRA</w:t>
      </w:r>
      <w:r w:rsidRPr="005C3C8E">
        <w:rPr>
          <w:rFonts w:eastAsiaTheme="minorHAnsi" w:cs="Arial"/>
          <w:b w:val="0"/>
          <w:lang w:val="en-US" w:eastAsia="en-US"/>
        </w:rPr>
        <w:t xml:space="preserve">) </w:t>
      </w:r>
      <w:r w:rsidRPr="005C3C8E">
        <w:rPr>
          <w:rFonts w:eastAsiaTheme="minorHAnsi" w:cs="Arial"/>
          <w:b w:val="0"/>
          <w:u w:val="single"/>
          <w:lang w:eastAsia="en-US"/>
        </w:rPr>
        <w:t>OR</w:t>
      </w:r>
      <w:r w:rsidRPr="005C3C8E">
        <w:rPr>
          <w:rFonts w:eastAsiaTheme="minorHAnsi" w:cs="Arial"/>
          <w:b w:val="0"/>
          <w:lang w:eastAsia="en-US"/>
        </w:rPr>
        <w:t xml:space="preserve">  </w:t>
      </w:r>
      <w:r w:rsidRPr="005C3C8E">
        <w:rPr>
          <w:rFonts w:eastAsiaTheme="minorHAnsi" w:cs="Arial"/>
          <w:b w:val="0"/>
          <w:lang w:val="en-US" w:eastAsia="en-US"/>
        </w:rPr>
        <w:t xml:space="preserve">3002418141 (USD). </w:t>
      </w:r>
      <w:r w:rsidRPr="005C3C8E">
        <w:rPr>
          <w:rFonts w:eastAsiaTheme="minorHAnsi" w:cs="Arial"/>
          <w:bCs/>
          <w:lang w:val="en-US" w:eastAsia="en-US"/>
        </w:rPr>
        <w:t>Sort Code:</w:t>
      </w:r>
      <w:r w:rsidRPr="005C3C8E">
        <w:rPr>
          <w:rFonts w:eastAsiaTheme="minorHAnsi" w:cs="Arial"/>
          <w:b w:val="0"/>
          <w:lang w:val="en-US" w:eastAsia="en-US"/>
        </w:rPr>
        <w:t xml:space="preserve"> </w:t>
      </w:r>
      <w:r w:rsidRPr="005C3C8E">
        <w:rPr>
          <w:rFonts w:eastAsiaTheme="minorHAnsi" w:cs="Arial"/>
          <w:b w:val="0"/>
          <w:color w:val="000000"/>
          <w:shd w:val="clear" w:color="auto" w:fill="FFFFFF"/>
          <w:lang w:val="en-US" w:eastAsia="en-US"/>
        </w:rPr>
        <w:t xml:space="preserve">  033213466</w:t>
      </w:r>
    </w:p>
    <w:p w:rsidR="005C3C8E" w:rsidRPr="005C3C8E" w:rsidRDefault="005C3C8E" w:rsidP="005C3C8E">
      <w:pPr>
        <w:rPr>
          <w:rFonts w:eastAsiaTheme="minorHAnsi" w:cs="Arial"/>
          <w:b w:val="0"/>
          <w:lang w:val="en-US" w:eastAsia="en-US"/>
        </w:rPr>
      </w:pPr>
      <w:r w:rsidRPr="005C3C8E">
        <w:rPr>
          <w:rFonts w:eastAsiaTheme="minorHAnsi" w:cs="Arial"/>
          <w:bCs/>
          <w:lang w:val="en-US" w:eastAsia="en-US"/>
        </w:rPr>
        <w:t>Bank Name:</w:t>
      </w:r>
      <w:r w:rsidRPr="005C3C8E">
        <w:rPr>
          <w:rFonts w:eastAsiaTheme="minorHAnsi" w:cs="Arial"/>
          <w:bCs/>
          <w:lang w:eastAsia="en-US"/>
        </w:rPr>
        <w:t xml:space="preserve">             </w:t>
      </w:r>
      <w:r w:rsidRPr="005C3C8E">
        <w:rPr>
          <w:rFonts w:eastAsiaTheme="minorHAnsi" w:cs="Arial"/>
          <w:b w:val="0"/>
          <w:lang w:val="en-US" w:eastAsia="en-US"/>
        </w:rPr>
        <w:t>United Bank for Africa (UBA), Rivers State University Campus Branch, Port Harcourt, Nigeria.</w:t>
      </w:r>
    </w:p>
    <w:p w:rsidR="005C3C8E" w:rsidRPr="005C3C8E" w:rsidRDefault="005C3C8E" w:rsidP="005C3C8E">
      <w:pPr>
        <w:widowControl/>
        <w:rPr>
          <w:rFonts w:eastAsiaTheme="minorHAnsi" w:cs="Arial"/>
          <w:u w:val="single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 xml:space="preserve">       </w:t>
      </w:r>
      <w:r w:rsidRPr="005C3C8E">
        <w:rPr>
          <w:rFonts w:eastAsiaTheme="minorHAnsi" w:cs="Arial"/>
          <w:u w:val="single"/>
          <w:lang w:val="en-US" w:eastAsia="en-US"/>
        </w:rPr>
        <w:t>USD TRANSFERS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</w:p>
    <w:p w:rsidR="005C3C8E" w:rsidRPr="005C3C8E" w:rsidRDefault="005C3C8E" w:rsidP="005C3C8E">
      <w:pPr>
        <w:widowControl/>
        <w:rPr>
          <w:rFonts w:eastAsiaTheme="minorHAnsi" w:cs="Arial"/>
          <w:color w:val="FF0000"/>
          <w:lang w:val="en-US" w:eastAsia="en-US"/>
        </w:rPr>
      </w:pPr>
      <w:r w:rsidRPr="005C3C8E">
        <w:rPr>
          <w:rFonts w:eastAsiaTheme="minorHAnsi" w:cs="Arial"/>
          <w:color w:val="FF0000"/>
          <w:lang w:val="en-US" w:eastAsia="en-US"/>
        </w:rPr>
        <w:t>Remitters of funds from abroad should inform their bankers as follows: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>Please pay: UNITED BANK FOR AFRICA PLC, NIGERIA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ab/>
        <w:t xml:space="preserve">        SWIFT CODE: UNAFNGLA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</w:p>
    <w:p w:rsidR="005C3C8E" w:rsidRPr="005C3C8E" w:rsidRDefault="005C3C8E" w:rsidP="005C3C8E">
      <w:pPr>
        <w:widowControl/>
        <w:rPr>
          <w:rFonts w:eastAsiaTheme="minorHAnsi" w:cs="Arial"/>
          <w:color w:val="FF0000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>Through</w:t>
      </w:r>
      <w:r w:rsidRPr="005C3C8E">
        <w:rPr>
          <w:rFonts w:eastAsiaTheme="minorHAnsi" w:cs="Arial"/>
          <w:lang w:val="en-US" w:eastAsia="en-US"/>
        </w:rPr>
        <w:t xml:space="preserve">: </w:t>
      </w:r>
      <w:r w:rsidRPr="005C3C8E">
        <w:rPr>
          <w:rFonts w:eastAsiaTheme="minorHAnsi" w:cs="Arial"/>
          <w:color w:val="FF0000"/>
          <w:lang w:val="en-US" w:eastAsia="en-US"/>
        </w:rPr>
        <w:t xml:space="preserve">CITIBANK NEW YORK, </w:t>
      </w:r>
      <w:r w:rsidRPr="005C3C8E">
        <w:rPr>
          <w:rFonts w:eastAsiaTheme="minorHAnsi" w:cs="Arial"/>
          <w:color w:val="FF0000"/>
          <w:lang w:val="en-US" w:eastAsia="en-US"/>
        </w:rPr>
        <w:t>UNITED STATES</w:t>
      </w:r>
    </w:p>
    <w:p w:rsidR="005C3C8E" w:rsidRPr="005C3C8E" w:rsidRDefault="005C3C8E" w:rsidP="005C3C8E">
      <w:pPr>
        <w:widowControl/>
        <w:rPr>
          <w:rFonts w:eastAsiaTheme="minorHAnsi" w:cs="Arial"/>
          <w:color w:val="FF0000"/>
          <w:lang w:val="en-US" w:eastAsia="en-US"/>
        </w:rPr>
      </w:pPr>
      <w:r w:rsidRPr="005C3C8E">
        <w:rPr>
          <w:rFonts w:eastAsiaTheme="minorHAnsi" w:cs="Arial"/>
          <w:color w:val="FF0000"/>
          <w:lang w:val="en-US" w:eastAsia="en-US"/>
        </w:rPr>
        <w:t xml:space="preserve">                      SWIFT CODE:      CITIUS33</w:t>
      </w:r>
    </w:p>
    <w:p w:rsidR="005C3C8E" w:rsidRPr="005C3C8E" w:rsidRDefault="005C3C8E" w:rsidP="005C3C8E">
      <w:pPr>
        <w:widowControl/>
        <w:rPr>
          <w:rFonts w:eastAsiaTheme="minorHAnsi" w:cs="Arial"/>
          <w:color w:val="FF0000"/>
          <w:lang w:val="en-US" w:eastAsia="en-US"/>
        </w:rPr>
      </w:pPr>
      <w:r w:rsidRPr="005C3C8E">
        <w:rPr>
          <w:rFonts w:eastAsiaTheme="minorHAnsi" w:cs="Arial"/>
          <w:color w:val="FF0000"/>
          <w:lang w:val="en-US" w:eastAsia="en-US"/>
        </w:rPr>
        <w:t xml:space="preserve">                      ROUTING NO:     021000089</w:t>
      </w:r>
    </w:p>
    <w:p w:rsidR="005C3C8E" w:rsidRPr="005C3C8E" w:rsidRDefault="005C3C8E" w:rsidP="005C3C8E">
      <w:pPr>
        <w:widowControl/>
        <w:rPr>
          <w:rFonts w:eastAsiaTheme="minorHAnsi" w:cs="Arial"/>
          <w:color w:val="FF0000"/>
          <w:lang w:val="en-US" w:eastAsia="en-US"/>
        </w:rPr>
      </w:pPr>
      <w:r w:rsidRPr="005C3C8E">
        <w:rPr>
          <w:rFonts w:eastAsiaTheme="minorHAnsi" w:cs="Arial"/>
          <w:color w:val="FF0000"/>
          <w:lang w:val="en-US" w:eastAsia="en-US"/>
        </w:rPr>
        <w:t xml:space="preserve">                     ACCOUNT NUMBER:  36320321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>FOR FURTHER CREDIT: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 xml:space="preserve">Beneficiary account number: </w:t>
      </w:r>
      <w:r w:rsidRPr="005C3C8E">
        <w:rPr>
          <w:rFonts w:eastAsiaTheme="minorHAnsi" w:cs="Arial"/>
          <w:b w:val="0"/>
          <w:lang w:val="en-US" w:eastAsia="en-US"/>
        </w:rPr>
        <w:t xml:space="preserve">3002418141 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 xml:space="preserve">Beneficiary name: </w:t>
      </w:r>
      <w:r w:rsidRPr="005C3C8E">
        <w:rPr>
          <w:rFonts w:eastAsiaTheme="minorHAnsi" w:cs="Arial"/>
          <w:b w:val="0"/>
          <w:lang w:val="en-US" w:eastAsia="en-US"/>
        </w:rPr>
        <w:t xml:space="preserve"> International Society of Comparative Education, Science &amp; Technology /GTE</w:t>
      </w:r>
      <w:r w:rsidRPr="005C3C8E">
        <w:rPr>
          <w:rFonts w:eastAsiaTheme="minorHAnsi" w:cs="Arial"/>
          <w:lang w:val="en-US" w:eastAsia="en-US"/>
        </w:rPr>
        <w:t xml:space="preserve"> 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 xml:space="preserve">Beneficiary address: </w:t>
      </w:r>
      <w:r w:rsidRPr="005C3C8E">
        <w:rPr>
          <w:rFonts w:eastAsiaTheme="minorHAnsi" w:cs="Arial"/>
          <w:b w:val="0"/>
          <w:lang w:val="en-US" w:eastAsia="en-US"/>
        </w:rPr>
        <w:t>Department of Microbiology, Rivers State University, Port Harcourt, Nigeria</w:t>
      </w:r>
    </w:p>
    <w:p w:rsidR="005C3C8E" w:rsidRPr="005C3C8E" w:rsidRDefault="005C3C8E" w:rsidP="005C3C8E">
      <w:pPr>
        <w:widowControl/>
        <w:rPr>
          <w:rFonts w:eastAsiaTheme="minorHAnsi" w:cs="Arial"/>
          <w:lang w:val="en-US" w:eastAsia="en-US"/>
        </w:rPr>
      </w:pPr>
      <w:r w:rsidRPr="005C3C8E">
        <w:rPr>
          <w:rFonts w:eastAsiaTheme="minorHAnsi" w:cs="Arial"/>
          <w:lang w:val="en-US" w:eastAsia="en-US"/>
        </w:rPr>
        <w:t xml:space="preserve">UBA branch: </w:t>
      </w:r>
      <w:r w:rsidRPr="005C3C8E">
        <w:rPr>
          <w:rFonts w:eastAsiaTheme="minorHAnsi" w:cs="Arial"/>
          <w:b w:val="0"/>
          <w:lang w:val="en-US" w:eastAsia="en-US"/>
        </w:rPr>
        <w:t>Rivers State University, Port Harcourt, Nigeria</w:t>
      </w:r>
      <w:r w:rsidRPr="005C3C8E">
        <w:rPr>
          <w:rFonts w:eastAsiaTheme="minorHAnsi" w:cs="Arial"/>
          <w:lang w:val="en-US" w:eastAsia="en-US"/>
        </w:rPr>
        <w:t xml:space="preserve"> </w:t>
      </w:r>
    </w:p>
    <w:p w:rsidR="00A43B7F" w:rsidRPr="005C3C8E" w:rsidRDefault="00A43B7F" w:rsidP="00DE3ED0">
      <w:pPr>
        <w:rPr>
          <w:rFonts w:cs="Arial"/>
        </w:rPr>
      </w:pPr>
    </w:p>
    <w:p w:rsidR="00631DC3" w:rsidRPr="005C3C8E" w:rsidRDefault="00631DC3" w:rsidP="00DE3ED0">
      <w:pPr>
        <w:rPr>
          <w:rFonts w:cs="Arial"/>
          <w:lang w:val="en-US"/>
        </w:rPr>
      </w:pPr>
    </w:p>
    <w:p w:rsidR="00347ADD" w:rsidRPr="005C3C8E" w:rsidRDefault="00347ADD" w:rsidP="00DE3ED0">
      <w:pPr>
        <w:rPr>
          <w:rFonts w:cs="Arial"/>
          <w:lang w:val="en-US"/>
        </w:rPr>
      </w:pPr>
    </w:p>
    <w:sectPr w:rsidR="00347ADD" w:rsidRPr="005C3C8E" w:rsidSect="008D2847">
      <w:pgSz w:w="16838" w:h="11906" w:orient="landscape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43" w:rsidRDefault="00D17643" w:rsidP="00DE3ED0">
      <w:r>
        <w:separator/>
      </w:r>
    </w:p>
  </w:endnote>
  <w:endnote w:type="continuationSeparator" w:id="0">
    <w:p w:rsidR="00D17643" w:rsidRDefault="00D17643" w:rsidP="00DE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43" w:rsidRDefault="00D17643" w:rsidP="00DE3ED0">
      <w:r>
        <w:separator/>
      </w:r>
    </w:p>
  </w:footnote>
  <w:footnote w:type="continuationSeparator" w:id="0">
    <w:p w:rsidR="00D17643" w:rsidRDefault="00D17643" w:rsidP="00DE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AD6"/>
    <w:multiLevelType w:val="hybridMultilevel"/>
    <w:tmpl w:val="802C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80C"/>
    <w:multiLevelType w:val="hybridMultilevel"/>
    <w:tmpl w:val="5586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3"/>
    <w:rsid w:val="00006DEB"/>
    <w:rsid w:val="00053AD0"/>
    <w:rsid w:val="000544B4"/>
    <w:rsid w:val="00062D0F"/>
    <w:rsid w:val="000730A5"/>
    <w:rsid w:val="00083590"/>
    <w:rsid w:val="000C2615"/>
    <w:rsid w:val="000E631E"/>
    <w:rsid w:val="000E6452"/>
    <w:rsid w:val="000F2801"/>
    <w:rsid w:val="00177B72"/>
    <w:rsid w:val="001C3D66"/>
    <w:rsid w:val="001C528C"/>
    <w:rsid w:val="001D439D"/>
    <w:rsid w:val="0023625C"/>
    <w:rsid w:val="00252A81"/>
    <w:rsid w:val="00254163"/>
    <w:rsid w:val="002714D8"/>
    <w:rsid w:val="00291EBF"/>
    <w:rsid w:val="002B1B8D"/>
    <w:rsid w:val="002B213C"/>
    <w:rsid w:val="002B4830"/>
    <w:rsid w:val="002D24AF"/>
    <w:rsid w:val="002E3D22"/>
    <w:rsid w:val="003036CC"/>
    <w:rsid w:val="0033306D"/>
    <w:rsid w:val="00347ADD"/>
    <w:rsid w:val="00382FC0"/>
    <w:rsid w:val="003856AA"/>
    <w:rsid w:val="0038746E"/>
    <w:rsid w:val="003A715B"/>
    <w:rsid w:val="003B4D54"/>
    <w:rsid w:val="003C6560"/>
    <w:rsid w:val="0040473F"/>
    <w:rsid w:val="00430876"/>
    <w:rsid w:val="00445812"/>
    <w:rsid w:val="00455A6F"/>
    <w:rsid w:val="00463926"/>
    <w:rsid w:val="00486BB7"/>
    <w:rsid w:val="00505FBA"/>
    <w:rsid w:val="005132BF"/>
    <w:rsid w:val="0052536B"/>
    <w:rsid w:val="005256A9"/>
    <w:rsid w:val="00525E74"/>
    <w:rsid w:val="005504C4"/>
    <w:rsid w:val="005A5686"/>
    <w:rsid w:val="005B14E0"/>
    <w:rsid w:val="005B5183"/>
    <w:rsid w:val="005C3C8E"/>
    <w:rsid w:val="005D6B6C"/>
    <w:rsid w:val="00607681"/>
    <w:rsid w:val="00631DC3"/>
    <w:rsid w:val="00643B3D"/>
    <w:rsid w:val="00652A89"/>
    <w:rsid w:val="0066177B"/>
    <w:rsid w:val="006648CE"/>
    <w:rsid w:val="00680CDF"/>
    <w:rsid w:val="006D7E83"/>
    <w:rsid w:val="00716F01"/>
    <w:rsid w:val="00776B3E"/>
    <w:rsid w:val="00781ADE"/>
    <w:rsid w:val="007B5A62"/>
    <w:rsid w:val="00805A48"/>
    <w:rsid w:val="008063F8"/>
    <w:rsid w:val="0082489A"/>
    <w:rsid w:val="00827157"/>
    <w:rsid w:val="0084084B"/>
    <w:rsid w:val="00844247"/>
    <w:rsid w:val="00851853"/>
    <w:rsid w:val="0088613E"/>
    <w:rsid w:val="008A300B"/>
    <w:rsid w:val="008B0F5E"/>
    <w:rsid w:val="008C26F2"/>
    <w:rsid w:val="008D2847"/>
    <w:rsid w:val="008D33A3"/>
    <w:rsid w:val="008F3DD7"/>
    <w:rsid w:val="00935301"/>
    <w:rsid w:val="00937CD2"/>
    <w:rsid w:val="00956A6C"/>
    <w:rsid w:val="009629B1"/>
    <w:rsid w:val="00977D7B"/>
    <w:rsid w:val="00984800"/>
    <w:rsid w:val="00987F2A"/>
    <w:rsid w:val="009A2A1E"/>
    <w:rsid w:val="009B2B4B"/>
    <w:rsid w:val="009B5F33"/>
    <w:rsid w:val="00A16CF0"/>
    <w:rsid w:val="00A43B7F"/>
    <w:rsid w:val="00A47134"/>
    <w:rsid w:val="00A504B3"/>
    <w:rsid w:val="00A85994"/>
    <w:rsid w:val="00AF0B6B"/>
    <w:rsid w:val="00B548BE"/>
    <w:rsid w:val="00B7469C"/>
    <w:rsid w:val="00B93962"/>
    <w:rsid w:val="00BA40C0"/>
    <w:rsid w:val="00BB62B1"/>
    <w:rsid w:val="00BE0DE9"/>
    <w:rsid w:val="00BE7E01"/>
    <w:rsid w:val="00C612BF"/>
    <w:rsid w:val="00C61674"/>
    <w:rsid w:val="00C618A0"/>
    <w:rsid w:val="00C63EE7"/>
    <w:rsid w:val="00C84ACB"/>
    <w:rsid w:val="00CA1B5B"/>
    <w:rsid w:val="00CA374A"/>
    <w:rsid w:val="00CB731D"/>
    <w:rsid w:val="00D10CB5"/>
    <w:rsid w:val="00D13F96"/>
    <w:rsid w:val="00D17643"/>
    <w:rsid w:val="00D20395"/>
    <w:rsid w:val="00D2572A"/>
    <w:rsid w:val="00D873BB"/>
    <w:rsid w:val="00DE3ED0"/>
    <w:rsid w:val="00E05E16"/>
    <w:rsid w:val="00E1747E"/>
    <w:rsid w:val="00E21189"/>
    <w:rsid w:val="00E2612F"/>
    <w:rsid w:val="00E52D00"/>
    <w:rsid w:val="00E72FB1"/>
    <w:rsid w:val="00E86BBC"/>
    <w:rsid w:val="00EF5077"/>
    <w:rsid w:val="00F25722"/>
    <w:rsid w:val="00F267F0"/>
    <w:rsid w:val="00F311FA"/>
    <w:rsid w:val="00F70279"/>
    <w:rsid w:val="00F962CF"/>
    <w:rsid w:val="00FA58E9"/>
    <w:rsid w:val="00FD75DD"/>
    <w:rsid w:val="00FE0FFF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085AA"/>
  <w15:docId w15:val="{AA4B39AD-A3BE-4904-80D3-34447FB8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DE3ED0"/>
    <w:pPr>
      <w:widowControl w:val="0"/>
    </w:pPr>
    <w:rPr>
      <w:rFonts w:ascii="Arial" w:hAnsi="Arial"/>
      <w:b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45812"/>
    <w:pPr>
      <w:spacing w:before="100" w:beforeAutospacing="1" w:after="100" w:afterAutospacing="1"/>
      <w:outlineLvl w:val="1"/>
    </w:pPr>
    <w:rPr>
      <w:rFonts w:ascii="Times New Roman" w:hAnsi="Times New Roman"/>
      <w:b w:val="0"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812"/>
    <w:pPr>
      <w:keepNext/>
      <w:spacing w:before="240" w:after="60" w:line="276" w:lineRule="auto"/>
      <w:outlineLvl w:val="3"/>
    </w:pPr>
    <w:rPr>
      <w:rFonts w:ascii="Calibri" w:hAnsi="Calibri"/>
      <w:b w:val="0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812"/>
    <w:pPr>
      <w:spacing w:before="240" w:after="60" w:line="276" w:lineRule="auto"/>
      <w:outlineLvl w:val="4"/>
    </w:pPr>
    <w:rPr>
      <w:rFonts w:ascii="Calibri" w:hAnsi="Calibri"/>
      <w:b w:val="0"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16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54163"/>
    <w:pPr>
      <w:spacing w:after="120"/>
      <w:jc w:val="center"/>
    </w:pPr>
    <w:rPr>
      <w:rFonts w:ascii="Times New Roman" w:hAnsi="Times New Roman"/>
      <w:i/>
      <w:iCs/>
      <w:sz w:val="44"/>
      <w:lang w:val="en-US" w:eastAsia="en-US"/>
    </w:rPr>
  </w:style>
  <w:style w:type="character" w:styleId="Hyperlink">
    <w:name w:val="Hyperlink"/>
    <w:basedOn w:val="DefaultParagraphFont"/>
    <w:rsid w:val="002714D8"/>
    <w:rPr>
      <w:color w:val="0000FF"/>
      <w:u w:val="single"/>
    </w:rPr>
  </w:style>
  <w:style w:type="paragraph" w:styleId="Header">
    <w:name w:val="header"/>
    <w:basedOn w:val="Normal"/>
    <w:rsid w:val="005B14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B14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14E0"/>
  </w:style>
  <w:style w:type="paragraph" w:customStyle="1" w:styleId="CarCar3CarCarCarCarCarCharCharCarCarCharCharCharCharCharCharCharCharCharCarCharCharCarCar">
    <w:name w:val="Car Car3 Car Car Car Car Car Char Char Car Car Char Char Char Char Char Char Char Char Char Car Char Char Car Car"/>
    <w:basedOn w:val="Normal"/>
    <w:rsid w:val="00844247"/>
    <w:pPr>
      <w:spacing w:after="160" w:line="240" w:lineRule="exact"/>
    </w:pPr>
    <w:rPr>
      <w:rFonts w:cs="Arial"/>
      <w:szCs w:val="20"/>
      <w:lang w:val="en-US" w:eastAsia="en-US"/>
    </w:rPr>
  </w:style>
  <w:style w:type="character" w:styleId="FollowedHyperlink">
    <w:name w:val="FollowedHyperlink"/>
    <w:basedOn w:val="DefaultParagraphFont"/>
    <w:rsid w:val="0084424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81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812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812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44581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basedOn w:val="DefaultParagraphFont"/>
    <w:uiPriority w:val="99"/>
    <w:qFormat/>
    <w:rsid w:val="00445812"/>
    <w:rPr>
      <w:i/>
      <w:iCs/>
    </w:rPr>
  </w:style>
  <w:style w:type="paragraph" w:customStyle="1" w:styleId="Default">
    <w:name w:val="Default"/>
    <w:rsid w:val="00937CD2"/>
    <w:pPr>
      <w:spacing w:line="273" w:lineRule="auto"/>
    </w:pPr>
    <w:rPr>
      <w:rFonts w:ascii="Tw Cen MT" w:hAnsi="Tw Cen MT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513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2BF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BCES 8th International Conference</vt:lpstr>
    </vt:vector>
  </TitlesOfParts>
  <Company>LBN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BCES 8th International Conference</dc:title>
  <dc:creator>Home</dc:creator>
  <cp:lastModifiedBy>Mna1110</cp:lastModifiedBy>
  <cp:revision>3</cp:revision>
  <dcterms:created xsi:type="dcterms:W3CDTF">2018-02-19T11:24:00Z</dcterms:created>
  <dcterms:modified xsi:type="dcterms:W3CDTF">2018-02-19T11:24:00Z</dcterms:modified>
</cp:coreProperties>
</file>